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693D5" w14:textId="65D09699" w:rsidR="004A7E92" w:rsidRPr="004A7E92" w:rsidRDefault="00144A55" w:rsidP="004A7E92">
      <w:pPr>
        <w:spacing w:before="120" w:after="120"/>
        <w:jc w:val="both"/>
        <w:rPr>
          <w:rFonts w:cs="Calibri"/>
          <w:b/>
          <w:color w:val="4F81BD" w:themeColor="accent1"/>
          <w:kern w:val="0"/>
          <w:sz w:val="24"/>
          <w:lang w:val="nb-NO"/>
        </w:rPr>
      </w:pPr>
      <w:r>
        <w:rPr>
          <w:rFonts w:cs="Calibri"/>
          <w:b/>
          <w:color w:val="4F81BD" w:themeColor="accent1"/>
          <w:kern w:val="0"/>
          <w:sz w:val="24"/>
          <w:lang w:val="nb-NO"/>
        </w:rPr>
        <w:t>Langtidsoversikt for</w:t>
      </w:r>
      <w:r w:rsidR="004A7E92">
        <w:rPr>
          <w:rFonts w:cs="Calibri"/>
          <w:b/>
          <w:color w:val="4F81BD" w:themeColor="accent1"/>
          <w:kern w:val="0"/>
          <w:sz w:val="24"/>
          <w:lang w:val="nb-NO"/>
        </w:rPr>
        <w:t xml:space="preserve"> utbedringer, oppgraderinger og vedlikehold – alle tall i hele kr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2"/>
        <w:gridCol w:w="3276"/>
        <w:gridCol w:w="1275"/>
        <w:gridCol w:w="5065"/>
      </w:tblGrid>
      <w:tr w:rsidR="004A7E92" w:rsidRPr="006703CA" w14:paraId="2161BC3E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42024D09" w14:textId="77777777" w:rsidR="004A7E92" w:rsidRPr="006703CA" w:rsidRDefault="004A7E92" w:rsidP="00AB5E0A">
            <w:pPr>
              <w:pStyle w:val="Listeavsnitt"/>
              <w:spacing w:before="120" w:after="120"/>
              <w:ind w:left="0"/>
              <w:jc w:val="both"/>
              <w:rPr>
                <w:rFonts w:ascii="Arial" w:hAnsi="Arial" w:cs="Calibri"/>
                <w:b/>
                <w:sz w:val="16"/>
              </w:rPr>
            </w:pPr>
            <w:r w:rsidRPr="006703CA">
              <w:rPr>
                <w:rFonts w:ascii="Arial" w:hAnsi="Arial" w:cs="Calibri"/>
                <w:b/>
                <w:sz w:val="16"/>
              </w:rPr>
              <w:t>År</w:t>
            </w:r>
          </w:p>
        </w:tc>
        <w:tc>
          <w:tcPr>
            <w:tcW w:w="3276" w:type="dxa"/>
            <w:tcMar>
              <w:left w:w="28" w:type="dxa"/>
              <w:right w:w="28" w:type="dxa"/>
            </w:tcMar>
            <w:vAlign w:val="center"/>
          </w:tcPr>
          <w:p w14:paraId="6D523971" w14:textId="77777777" w:rsidR="004A7E92" w:rsidRPr="006703CA" w:rsidRDefault="004A7E92" w:rsidP="00AB5E0A">
            <w:pPr>
              <w:pStyle w:val="Listeavsnitt"/>
              <w:spacing w:before="120" w:after="120"/>
              <w:ind w:left="0"/>
              <w:jc w:val="both"/>
              <w:rPr>
                <w:rFonts w:ascii="Arial" w:hAnsi="Arial" w:cs="Calibri"/>
                <w:b/>
                <w:sz w:val="16"/>
              </w:rPr>
            </w:pPr>
            <w:r w:rsidRPr="006703CA">
              <w:rPr>
                <w:rFonts w:ascii="Arial" w:hAnsi="Arial" w:cs="Calibri"/>
                <w:b/>
                <w:sz w:val="16"/>
              </w:rPr>
              <w:t>Formål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0672A8D4" w14:textId="77777777" w:rsidR="004A7E92" w:rsidRPr="006703CA" w:rsidRDefault="004A7E92" w:rsidP="00AB5E0A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b/>
                <w:sz w:val="16"/>
              </w:rPr>
            </w:pPr>
            <w:r w:rsidRPr="006703CA">
              <w:rPr>
                <w:rFonts w:ascii="Arial" w:hAnsi="Arial" w:cs="Calibri"/>
                <w:b/>
                <w:sz w:val="16"/>
              </w:rPr>
              <w:t>Anslag dette året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  <w:vAlign w:val="center"/>
          </w:tcPr>
          <w:p w14:paraId="77C37B65" w14:textId="77777777" w:rsidR="004A7E92" w:rsidRPr="006703CA" w:rsidRDefault="004A7E92" w:rsidP="00AB5E0A">
            <w:pPr>
              <w:pStyle w:val="Listeavsnitt"/>
              <w:spacing w:before="120" w:after="120"/>
              <w:ind w:left="0"/>
              <w:jc w:val="both"/>
              <w:rPr>
                <w:rFonts w:ascii="Arial" w:hAnsi="Arial" w:cs="Calibri"/>
                <w:b/>
                <w:sz w:val="16"/>
              </w:rPr>
            </w:pPr>
            <w:r w:rsidRPr="006703CA">
              <w:rPr>
                <w:rFonts w:ascii="Arial" w:hAnsi="Arial" w:cs="Calibri"/>
                <w:b/>
                <w:sz w:val="16"/>
              </w:rPr>
              <w:t>Begrunnelse</w:t>
            </w:r>
          </w:p>
        </w:tc>
      </w:tr>
      <w:tr w:rsidR="004A7E92" w:rsidRPr="006703CA" w14:paraId="3B8598C9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3D7F5564" w14:textId="77777777" w:rsidR="004A7E92" w:rsidRPr="006703CA" w:rsidRDefault="004A7E92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2015</w:t>
            </w: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58FBA003" w14:textId="77777777" w:rsidR="004A7E92" w:rsidRPr="006703CA" w:rsidRDefault="004A7E92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Reparasjon av avløpsledning utenfor 86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8368641" w14:textId="77777777" w:rsidR="004A7E92" w:rsidRPr="006703CA" w:rsidRDefault="00AE1A21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sz w:val="16"/>
              </w:rPr>
            </w:pPr>
            <w:proofErr w:type="spellStart"/>
            <w:r>
              <w:rPr>
                <w:rFonts w:ascii="Arial" w:hAnsi="Arial" w:cs="Calibri"/>
                <w:sz w:val="16"/>
              </w:rPr>
              <w:t>Gj</w:t>
            </w:r>
            <w:proofErr w:type="spellEnd"/>
            <w:r>
              <w:rPr>
                <w:rFonts w:ascii="Arial" w:hAnsi="Arial" w:cs="Calibri"/>
                <w:sz w:val="16"/>
              </w:rPr>
              <w:t>. ført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6EC94C6B" w14:textId="77777777" w:rsidR="004A7E92" w:rsidRPr="006703CA" w:rsidRDefault="00AB5E0A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 xml:space="preserve"> </w:t>
            </w:r>
          </w:p>
        </w:tc>
      </w:tr>
      <w:tr w:rsidR="004A7E92" w:rsidRPr="00AB5E0A" w14:paraId="4857B64F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0F4330DD" w14:textId="77777777" w:rsidR="004A7E92" w:rsidRPr="00AB5E0A" w:rsidRDefault="004A7E92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b/>
                <w:i/>
                <w:sz w:val="16"/>
              </w:rPr>
            </w:pP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1FB63999" w14:textId="77777777" w:rsidR="004A7E92" w:rsidRPr="00AB5E0A" w:rsidRDefault="00AB5E0A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b/>
                <w:i/>
                <w:sz w:val="16"/>
              </w:rPr>
            </w:pPr>
            <w:r w:rsidRPr="00AB5E0A">
              <w:rPr>
                <w:rFonts w:ascii="Arial" w:hAnsi="Arial" w:cs="Calibri"/>
                <w:b/>
                <w:i/>
                <w:sz w:val="16"/>
              </w:rPr>
              <w:t>N</w:t>
            </w:r>
            <w:r w:rsidR="004A7E92" w:rsidRPr="00AB5E0A">
              <w:rPr>
                <w:rFonts w:ascii="Arial" w:hAnsi="Arial" w:cs="Calibri"/>
                <w:b/>
                <w:i/>
                <w:sz w:val="16"/>
              </w:rPr>
              <w:t>edgravd søppelanlegg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CCC559C" w14:textId="77777777" w:rsidR="004A7E92" w:rsidRPr="00AB5E0A" w:rsidRDefault="00AE1A21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b/>
                <w:i/>
                <w:sz w:val="16"/>
              </w:rPr>
            </w:pPr>
            <w:r w:rsidRPr="00AB5E0A">
              <w:rPr>
                <w:rFonts w:ascii="Arial" w:hAnsi="Arial" w:cs="Calibri"/>
                <w:b/>
                <w:i/>
                <w:sz w:val="16"/>
              </w:rPr>
              <w:t>utsatt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35FD0FE6" w14:textId="77777777" w:rsidR="004A7E92" w:rsidRPr="00AB5E0A" w:rsidRDefault="00AB5E0A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b/>
                <w:i/>
                <w:sz w:val="16"/>
              </w:rPr>
            </w:pPr>
            <w:r>
              <w:rPr>
                <w:rFonts w:ascii="Arial" w:hAnsi="Arial" w:cs="Calibri"/>
                <w:b/>
                <w:i/>
                <w:sz w:val="16"/>
              </w:rPr>
              <w:t>Egen sak til generalforsamlingen 2016</w:t>
            </w:r>
          </w:p>
        </w:tc>
      </w:tr>
      <w:tr w:rsidR="004A7E92" w:rsidRPr="006703CA" w14:paraId="4163D019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67F9C0AD" w14:textId="77777777" w:rsidR="004A7E92" w:rsidRPr="006703CA" w:rsidRDefault="004A7E92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73618DBA" w14:textId="77777777" w:rsidR="004A7E92" w:rsidRPr="006703CA" w:rsidRDefault="004A7E92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Oppgradering av felles grøntanlegg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0871375" w14:textId="77777777" w:rsidR="004A7E92" w:rsidRPr="006703CA" w:rsidRDefault="00AE1A21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sz w:val="16"/>
              </w:rPr>
            </w:pPr>
            <w:proofErr w:type="spellStart"/>
            <w:r>
              <w:rPr>
                <w:rFonts w:ascii="Arial" w:hAnsi="Arial" w:cs="Calibri"/>
                <w:sz w:val="16"/>
              </w:rPr>
              <w:t>Gj</w:t>
            </w:r>
            <w:proofErr w:type="spellEnd"/>
            <w:r>
              <w:rPr>
                <w:rFonts w:ascii="Arial" w:hAnsi="Arial" w:cs="Calibri"/>
                <w:sz w:val="16"/>
              </w:rPr>
              <w:t>.</w:t>
            </w:r>
            <w:r w:rsidR="00AB5E0A">
              <w:rPr>
                <w:rFonts w:ascii="Arial" w:hAnsi="Arial" w:cs="Calibri"/>
                <w:sz w:val="16"/>
              </w:rPr>
              <w:t xml:space="preserve"> ført 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59021EC8" w14:textId="363C3C95" w:rsidR="004A7E92" w:rsidRPr="006703CA" w:rsidRDefault="00AB5E0A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>Nødvendig rydding/hogst beskjæring ble gjennomført. Rydding av veks</w:t>
            </w:r>
            <w:r w:rsidR="00144A55">
              <w:rPr>
                <w:rFonts w:ascii="Arial" w:hAnsi="Arial" w:cs="Calibri"/>
                <w:sz w:val="16"/>
              </w:rPr>
              <w:t>t</w:t>
            </w:r>
            <w:r>
              <w:rPr>
                <w:rFonts w:ascii="Arial" w:hAnsi="Arial" w:cs="Calibri"/>
                <w:sz w:val="16"/>
              </w:rPr>
              <w:t>er foran blokkene, delvis på dugnad.</w:t>
            </w:r>
          </w:p>
        </w:tc>
      </w:tr>
      <w:tr w:rsidR="004A7E92" w:rsidRPr="006703CA" w14:paraId="53721190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2D333489" w14:textId="77777777" w:rsidR="004A7E92" w:rsidRPr="006703CA" w:rsidRDefault="004A7E92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2073435D" w14:textId="77777777" w:rsidR="004A7E92" w:rsidRPr="006703CA" w:rsidRDefault="004A7E92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Nytt calling-anlegg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0EC073A" w14:textId="77777777" w:rsidR="004A7E92" w:rsidRPr="006703CA" w:rsidRDefault="00AE1A21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sz w:val="16"/>
              </w:rPr>
            </w:pPr>
            <w:proofErr w:type="spellStart"/>
            <w:r>
              <w:rPr>
                <w:rFonts w:ascii="Arial" w:hAnsi="Arial" w:cs="Calibri"/>
                <w:sz w:val="16"/>
              </w:rPr>
              <w:t>Gj</w:t>
            </w:r>
            <w:proofErr w:type="spellEnd"/>
            <w:r>
              <w:rPr>
                <w:rFonts w:ascii="Arial" w:hAnsi="Arial" w:cs="Calibri"/>
                <w:sz w:val="16"/>
              </w:rPr>
              <w:t>. ført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79DDF7A3" w14:textId="77777777" w:rsidR="004A7E92" w:rsidRPr="006703CA" w:rsidRDefault="00AB5E0A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 xml:space="preserve"> </w:t>
            </w:r>
          </w:p>
        </w:tc>
      </w:tr>
      <w:tr w:rsidR="004A7E92" w:rsidRPr="006703CA" w14:paraId="525FD7E3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5A18B586" w14:textId="77777777" w:rsidR="004A7E92" w:rsidRPr="006703CA" w:rsidRDefault="004A7E92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00F8CB52" w14:textId="77777777" w:rsidR="004A7E92" w:rsidRPr="006703CA" w:rsidRDefault="004A7E92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Vask/tetting av endevegger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39CC302" w14:textId="77777777" w:rsidR="004A7E92" w:rsidRPr="006703CA" w:rsidRDefault="00AB5E0A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sz w:val="16"/>
              </w:rPr>
            </w:pPr>
            <w:proofErr w:type="spellStart"/>
            <w:r>
              <w:rPr>
                <w:rFonts w:ascii="Arial" w:hAnsi="Arial" w:cs="Calibri"/>
                <w:sz w:val="16"/>
              </w:rPr>
              <w:t>Gj</w:t>
            </w:r>
            <w:proofErr w:type="spellEnd"/>
            <w:r>
              <w:rPr>
                <w:rFonts w:ascii="Arial" w:hAnsi="Arial" w:cs="Calibri"/>
                <w:sz w:val="16"/>
              </w:rPr>
              <w:t>. ført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0FF202BD" w14:textId="77777777" w:rsidR="004A7E92" w:rsidRPr="006703CA" w:rsidRDefault="00AB5E0A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 xml:space="preserve"> </w:t>
            </w:r>
          </w:p>
        </w:tc>
      </w:tr>
      <w:tr w:rsidR="004A7E92" w:rsidRPr="006703CA" w14:paraId="128562C0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41EA0764" w14:textId="77777777" w:rsidR="004A7E92" w:rsidRPr="006703CA" w:rsidRDefault="004A7E92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4A2A5EB2" w14:textId="77777777" w:rsidR="004A7E92" w:rsidRPr="006703CA" w:rsidRDefault="004A7E92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Rens av ventilasjonssjakter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67FA48F" w14:textId="77777777" w:rsidR="004A7E92" w:rsidRPr="006703CA" w:rsidRDefault="00AB5E0A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sz w:val="16"/>
              </w:rPr>
            </w:pPr>
            <w:proofErr w:type="spellStart"/>
            <w:r>
              <w:rPr>
                <w:rFonts w:ascii="Arial" w:hAnsi="Arial" w:cs="Calibri"/>
                <w:sz w:val="16"/>
              </w:rPr>
              <w:t>Gj</w:t>
            </w:r>
            <w:proofErr w:type="spellEnd"/>
            <w:r>
              <w:rPr>
                <w:rFonts w:ascii="Arial" w:hAnsi="Arial" w:cs="Calibri"/>
                <w:sz w:val="16"/>
              </w:rPr>
              <w:t>. ført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79D8F03E" w14:textId="77777777" w:rsidR="004A7E92" w:rsidRPr="006703CA" w:rsidRDefault="00AB5E0A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 xml:space="preserve"> </w:t>
            </w:r>
          </w:p>
        </w:tc>
      </w:tr>
      <w:tr w:rsidR="00AF6860" w:rsidRPr="006703CA" w14:paraId="34486082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222A2CB4" w14:textId="4B406C36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 xml:space="preserve">2016 - </w:t>
            </w:r>
            <w:r w:rsidRPr="006703CA">
              <w:rPr>
                <w:rFonts w:ascii="Arial" w:hAnsi="Arial" w:cs="Calibri"/>
                <w:sz w:val="16"/>
              </w:rPr>
              <w:t>18</w:t>
            </w: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4701BDC5" w14:textId="0C67B69E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>Oppussingen av møtelokalet fullføres 2016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8DA1A3D" w14:textId="25C19181" w:rsidR="00AF6860" w:rsidRPr="006703CA" w:rsidRDefault="00AF6860" w:rsidP="00144A55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>Økt til: 180.000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522D70AC" w14:textId="42DFEA45" w:rsidR="00AF6860" w:rsidRPr="006703CA" w:rsidRDefault="00AF6860" w:rsidP="005D0C53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>Nødvendig oppussing for at lokalet s</w:t>
            </w:r>
            <w:r w:rsidR="005D0C53">
              <w:rPr>
                <w:rFonts w:ascii="Arial" w:hAnsi="Arial" w:cs="Calibri"/>
                <w:sz w:val="16"/>
              </w:rPr>
              <w:t>k</w:t>
            </w:r>
            <w:r>
              <w:rPr>
                <w:rFonts w:ascii="Arial" w:hAnsi="Arial" w:cs="Calibri"/>
                <w:sz w:val="16"/>
              </w:rPr>
              <w:t xml:space="preserve">al få en enkel, moderne standard. Tilstand </w:t>
            </w:r>
            <w:r w:rsidR="005D0C53">
              <w:rPr>
                <w:rFonts w:ascii="Arial" w:hAnsi="Arial" w:cs="Calibri"/>
                <w:sz w:val="16"/>
              </w:rPr>
              <w:t xml:space="preserve">særlig på elektrisk er </w:t>
            </w:r>
            <w:r>
              <w:rPr>
                <w:rFonts w:ascii="Arial" w:hAnsi="Arial" w:cs="Calibri"/>
                <w:sz w:val="16"/>
              </w:rPr>
              <w:t>dårligere enn først antatt</w:t>
            </w:r>
            <w:r w:rsidR="005D0C53">
              <w:rPr>
                <w:rFonts w:ascii="Arial" w:hAnsi="Arial" w:cs="Calibri"/>
                <w:sz w:val="16"/>
              </w:rPr>
              <w:t>.</w:t>
            </w:r>
          </w:p>
        </w:tc>
      </w:tr>
      <w:tr w:rsidR="00AF6860" w:rsidRPr="00AB5E0A" w14:paraId="20FDB9A3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57AB35E4" w14:textId="77777777" w:rsidR="00AF6860" w:rsidRPr="00AB5E0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b/>
                <w:i/>
                <w:sz w:val="16"/>
              </w:rPr>
            </w:pP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5E3F3D6C" w14:textId="01843F12" w:rsidR="00AF6860" w:rsidRPr="00AB5E0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b/>
                <w:i/>
                <w:sz w:val="16"/>
              </w:rPr>
            </w:pPr>
            <w:r w:rsidRPr="00AB5E0A">
              <w:rPr>
                <w:rFonts w:ascii="Arial" w:hAnsi="Arial" w:cs="Calibri"/>
                <w:b/>
                <w:i/>
                <w:sz w:val="16"/>
              </w:rPr>
              <w:t>Nedgravd søppelanlegg</w:t>
            </w:r>
            <w:r>
              <w:rPr>
                <w:rFonts w:ascii="Arial" w:hAnsi="Arial" w:cs="Calibri"/>
                <w:b/>
                <w:i/>
                <w:sz w:val="16"/>
              </w:rPr>
              <w:t xml:space="preserve"> fullføres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B245105" w14:textId="46A801B4" w:rsidR="00AF6860" w:rsidRPr="00AB5E0A" w:rsidRDefault="00AF6860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b/>
                <w:i/>
                <w:sz w:val="16"/>
              </w:rPr>
            </w:pPr>
            <w:r>
              <w:rPr>
                <w:rFonts w:ascii="Arial" w:hAnsi="Arial" w:cs="Calibri"/>
                <w:b/>
                <w:i/>
                <w:sz w:val="16"/>
              </w:rPr>
              <w:t>Ca 3.000.000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7B44FF29" w14:textId="571386A0" w:rsidR="00AF6860" w:rsidRPr="00AB5E0A" w:rsidRDefault="005D0C53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b/>
                <w:i/>
                <w:sz w:val="16"/>
              </w:rPr>
            </w:pPr>
            <w:r>
              <w:rPr>
                <w:rFonts w:ascii="Arial" w:hAnsi="Arial" w:cs="Calibri"/>
                <w:b/>
                <w:i/>
                <w:sz w:val="16"/>
              </w:rPr>
              <w:t>Anbud mottatt – se e</w:t>
            </w:r>
            <w:r w:rsidR="00AF6860">
              <w:rPr>
                <w:rFonts w:ascii="Arial" w:hAnsi="Arial" w:cs="Calibri"/>
                <w:b/>
                <w:i/>
                <w:sz w:val="16"/>
              </w:rPr>
              <w:t>gen sak til generalforsamlingen 2016. Avhengig av kommunal godkjenning.</w:t>
            </w:r>
          </w:p>
        </w:tc>
      </w:tr>
      <w:tr w:rsidR="00AF6860" w:rsidRPr="00AB5E0A" w14:paraId="75340794" w14:textId="77777777" w:rsidTr="00144A55">
        <w:tc>
          <w:tcPr>
            <w:tcW w:w="0" w:type="auto"/>
            <w:tcMar>
              <w:left w:w="28" w:type="dxa"/>
              <w:right w:w="28" w:type="dxa"/>
            </w:tcMar>
          </w:tcPr>
          <w:p w14:paraId="7A16E328" w14:textId="77777777" w:rsidR="00AF6860" w:rsidRPr="00AB5E0A" w:rsidRDefault="00AF6860" w:rsidP="00144A55">
            <w:pPr>
              <w:pStyle w:val="Listeavsnitt"/>
              <w:spacing w:before="120" w:after="120"/>
              <w:ind w:left="0"/>
              <w:rPr>
                <w:rFonts w:ascii="Arial" w:hAnsi="Arial" w:cs="Calibri"/>
                <w:b/>
                <w:i/>
                <w:sz w:val="16"/>
              </w:rPr>
            </w:pP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5B1565FF" w14:textId="497434C9" w:rsidR="00AF6860" w:rsidRPr="00AB5E0A" w:rsidRDefault="00AF6860" w:rsidP="00144A55">
            <w:pPr>
              <w:pStyle w:val="Listeavsnitt"/>
              <w:spacing w:before="120" w:after="120"/>
              <w:ind w:left="0"/>
              <w:rPr>
                <w:rFonts w:ascii="Arial" w:hAnsi="Arial" w:cs="Calibri"/>
                <w:b/>
                <w:i/>
                <w:sz w:val="16"/>
              </w:rPr>
            </w:pPr>
            <w:r>
              <w:rPr>
                <w:rFonts w:ascii="Arial" w:hAnsi="Arial" w:cs="Calibri"/>
                <w:b/>
                <w:i/>
                <w:sz w:val="16"/>
              </w:rPr>
              <w:t>S</w:t>
            </w:r>
            <w:r w:rsidRPr="00AB5E0A">
              <w:rPr>
                <w:rFonts w:ascii="Arial" w:hAnsi="Arial" w:cs="Calibri"/>
                <w:b/>
                <w:i/>
                <w:sz w:val="16"/>
              </w:rPr>
              <w:t>trøm</w:t>
            </w:r>
            <w:r>
              <w:rPr>
                <w:rFonts w:ascii="Arial" w:hAnsi="Arial" w:cs="Calibri"/>
                <w:b/>
                <w:i/>
                <w:sz w:val="16"/>
              </w:rPr>
              <w:t>pelegging av avløpsrør i 2016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EF6DA33" w14:textId="32742367" w:rsidR="00AF6860" w:rsidRPr="00AB5E0A" w:rsidRDefault="005D0C53" w:rsidP="00144A55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b/>
                <w:i/>
                <w:sz w:val="16"/>
              </w:rPr>
            </w:pPr>
            <w:r>
              <w:rPr>
                <w:rFonts w:ascii="Arial" w:hAnsi="Arial" w:cs="Calibri"/>
                <w:b/>
                <w:i/>
                <w:sz w:val="16"/>
              </w:rPr>
              <w:t>1.5</w:t>
            </w:r>
            <w:bookmarkStart w:id="0" w:name="_GoBack"/>
            <w:bookmarkEnd w:id="0"/>
            <w:r w:rsidR="00AF6860">
              <w:rPr>
                <w:rFonts w:ascii="Arial" w:hAnsi="Arial" w:cs="Calibri"/>
                <w:b/>
                <w:i/>
                <w:sz w:val="16"/>
              </w:rPr>
              <w:t>00.000</w:t>
            </w:r>
            <w:r w:rsidR="00AF6860" w:rsidRPr="00AB5E0A">
              <w:rPr>
                <w:rFonts w:ascii="Arial" w:hAnsi="Arial" w:cs="Calibri"/>
                <w:b/>
                <w:i/>
                <w:sz w:val="16"/>
              </w:rPr>
              <w:t xml:space="preserve"> 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3F1DCC51" w14:textId="59B03B71" w:rsidR="00AF6860" w:rsidRPr="00AB5E0A" w:rsidRDefault="00AF6860" w:rsidP="00144A55">
            <w:pPr>
              <w:pStyle w:val="Listeavsnitt"/>
              <w:spacing w:before="120" w:after="120"/>
              <w:ind w:left="0"/>
              <w:rPr>
                <w:rFonts w:ascii="Arial" w:hAnsi="Arial" w:cs="Calibri"/>
                <w:b/>
                <w:i/>
                <w:sz w:val="16"/>
              </w:rPr>
            </w:pPr>
            <w:r w:rsidRPr="00AB5E0A">
              <w:rPr>
                <w:rFonts w:ascii="Arial" w:hAnsi="Arial" w:cs="Calibri"/>
                <w:b/>
                <w:i/>
                <w:sz w:val="16"/>
              </w:rPr>
              <w:t>Egen sak til generalforsamlingen 2016</w:t>
            </w:r>
            <w:r>
              <w:rPr>
                <w:rFonts w:ascii="Arial" w:hAnsi="Arial" w:cs="Calibri"/>
                <w:b/>
                <w:i/>
                <w:sz w:val="16"/>
              </w:rPr>
              <w:t>. Kun strømpelegging av bunnledninger fram til kommunalt nett i 2016.</w:t>
            </w:r>
          </w:p>
        </w:tc>
      </w:tr>
      <w:tr w:rsidR="00AF6860" w:rsidRPr="006703CA" w14:paraId="6F77CB74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21BBE5AD" w14:textId="77777777" w:rsidR="00AF6860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4066D7B1" w14:textId="61C51AD3" w:rsidR="00AF6860" w:rsidRPr="00AB5E0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b/>
                <w:sz w:val="16"/>
              </w:rPr>
            </w:pPr>
            <w:r>
              <w:rPr>
                <w:rFonts w:ascii="Arial" w:hAnsi="Arial" w:cs="Calibri"/>
                <w:b/>
                <w:sz w:val="16"/>
              </w:rPr>
              <w:t>Ståltrapper ved 16 og ved møtelokalet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46D83D5" w14:textId="1BC23201" w:rsidR="00AF6860" w:rsidRPr="006703CA" w:rsidRDefault="00AF6860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>150.000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386756C0" w14:textId="1905BE71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>Trappen ved Ovenbakken 16 er i dårlig forfatning og trenger en bedre avslutning mot Østeråsen når søppelanlegg blir permanent. Trappen til møterommet er svært slitt og meget glatt i vått vær.</w:t>
            </w:r>
          </w:p>
        </w:tc>
      </w:tr>
      <w:tr w:rsidR="00AF6860" w:rsidRPr="006703CA" w14:paraId="1967CDF2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40C771DD" w14:textId="5041765C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3E680859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 w:rsidRPr="00AB5E0A">
              <w:rPr>
                <w:rFonts w:ascii="Arial" w:hAnsi="Arial" w:cs="Calibri"/>
                <w:b/>
                <w:sz w:val="16"/>
              </w:rPr>
              <w:t>Årlig</w:t>
            </w:r>
            <w:r w:rsidRPr="006703CA">
              <w:rPr>
                <w:rFonts w:ascii="Arial" w:hAnsi="Arial" w:cs="Calibri"/>
                <w:sz w:val="16"/>
              </w:rPr>
              <w:t xml:space="preserve"> oppgradering av grøntanlegg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81508BD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65.000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19FCFC4D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Grøntanleggene er jevnt over gamle og har behov for oppgradering</w:t>
            </w:r>
          </w:p>
        </w:tc>
      </w:tr>
      <w:tr w:rsidR="00AF6860" w:rsidRPr="00AB5E0A" w14:paraId="318396DB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3E548AB1" w14:textId="77777777" w:rsidR="00AF6860" w:rsidRPr="00AB5E0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b/>
                <w:i/>
                <w:sz w:val="16"/>
              </w:rPr>
            </w:pP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4C59709B" w14:textId="77777777" w:rsidR="00AF6860" w:rsidRPr="00AB5E0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b/>
                <w:i/>
                <w:sz w:val="16"/>
              </w:rPr>
            </w:pPr>
            <w:r w:rsidRPr="00AB5E0A">
              <w:rPr>
                <w:rFonts w:ascii="Arial" w:hAnsi="Arial" w:cs="Calibri"/>
                <w:b/>
                <w:i/>
                <w:sz w:val="16"/>
              </w:rPr>
              <w:t xml:space="preserve">Årlig fornying av EL-tavler til fellesstrøm i to blokker.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E41CF04" w14:textId="77777777" w:rsidR="00AF6860" w:rsidRPr="00AB5E0A" w:rsidRDefault="00AF6860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b/>
                <w:i/>
                <w:sz w:val="16"/>
              </w:rPr>
            </w:pPr>
            <w:proofErr w:type="spellStart"/>
            <w:r w:rsidRPr="00AB5E0A">
              <w:rPr>
                <w:rFonts w:ascii="Arial" w:hAnsi="Arial" w:cs="Calibri"/>
                <w:b/>
                <w:i/>
                <w:sz w:val="16"/>
              </w:rPr>
              <w:t>Korr</w:t>
            </w:r>
            <w:proofErr w:type="spellEnd"/>
            <w:r w:rsidRPr="00AB5E0A">
              <w:rPr>
                <w:rFonts w:ascii="Arial" w:hAnsi="Arial" w:cs="Calibri"/>
                <w:b/>
                <w:i/>
                <w:sz w:val="16"/>
              </w:rPr>
              <w:t xml:space="preserve"> pris: minst 150.000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5DAF84B9" w14:textId="77777777" w:rsidR="00AF6860" w:rsidRPr="00AB5E0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b/>
                <w:i/>
                <w:sz w:val="16"/>
              </w:rPr>
            </w:pPr>
            <w:r w:rsidRPr="00AB5E0A">
              <w:rPr>
                <w:rFonts w:ascii="Arial" w:hAnsi="Arial" w:cs="Calibri"/>
                <w:b/>
                <w:i/>
                <w:sz w:val="16"/>
              </w:rPr>
              <w:t>Disse er helt utdaterte og trenger sårt til fornying</w:t>
            </w:r>
            <w:r>
              <w:rPr>
                <w:rFonts w:ascii="Arial" w:hAnsi="Arial" w:cs="Calibri"/>
                <w:b/>
                <w:i/>
                <w:sz w:val="16"/>
              </w:rPr>
              <w:t>. Tidligere antatt pris må økes med 50%</w:t>
            </w:r>
          </w:p>
        </w:tc>
      </w:tr>
      <w:tr w:rsidR="00AF6860" w:rsidRPr="006703CA" w14:paraId="4DBDF05F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203F2DBF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32CAB83A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 w:rsidRPr="00AB5E0A">
              <w:rPr>
                <w:rFonts w:ascii="Arial" w:hAnsi="Arial" w:cs="Calibri"/>
                <w:b/>
                <w:sz w:val="16"/>
              </w:rPr>
              <w:t>Årlig</w:t>
            </w:r>
            <w:r>
              <w:rPr>
                <w:rFonts w:ascii="Arial" w:hAnsi="Arial" w:cs="Calibri"/>
                <w:sz w:val="16"/>
              </w:rPr>
              <w:t xml:space="preserve"> asfaltering 1 blokk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60A599F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100.000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761CE65A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Asfalten er stedvis i svært dårlig forfatning</w:t>
            </w:r>
            <w:r>
              <w:rPr>
                <w:rFonts w:ascii="Arial" w:hAnsi="Arial" w:cs="Calibri"/>
                <w:sz w:val="16"/>
              </w:rPr>
              <w:t xml:space="preserve">. </w:t>
            </w:r>
            <w:r w:rsidRPr="00AB5E0A">
              <w:rPr>
                <w:rFonts w:ascii="Arial" w:hAnsi="Arial" w:cs="Calibri"/>
                <w:b/>
                <w:i/>
                <w:sz w:val="16"/>
              </w:rPr>
              <w:t>Mulig beløpet må heves</w:t>
            </w:r>
            <w:r>
              <w:rPr>
                <w:rFonts w:ascii="Arial" w:hAnsi="Arial" w:cs="Calibri"/>
                <w:sz w:val="16"/>
              </w:rPr>
              <w:t>.</w:t>
            </w:r>
          </w:p>
        </w:tc>
      </w:tr>
      <w:tr w:rsidR="00AF6860" w:rsidRPr="006703CA" w14:paraId="0625535E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337544AD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34D8816E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 w:rsidRPr="00AB5E0A">
              <w:rPr>
                <w:rFonts w:ascii="Arial" w:hAnsi="Arial" w:cs="Calibri"/>
                <w:b/>
                <w:sz w:val="16"/>
              </w:rPr>
              <w:t>Årlig</w:t>
            </w:r>
            <w:r w:rsidRPr="006703CA">
              <w:rPr>
                <w:rFonts w:ascii="Arial" w:hAnsi="Arial" w:cs="Calibri"/>
                <w:sz w:val="16"/>
              </w:rPr>
              <w:t xml:space="preserve"> oppgradering av lekeplasser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0EA37F8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65.000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64720B38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 xml:space="preserve">I 2016 skal det skiftes sand og gjøres endringer på anlegget mellom Otto Ruges vei 84og 86 i forbindelse med bygging av søppelanlegg. </w:t>
            </w:r>
          </w:p>
        </w:tc>
      </w:tr>
      <w:tr w:rsidR="00AF6860" w:rsidRPr="00144A55" w14:paraId="21F379E6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60FBDF77" w14:textId="77777777" w:rsidR="00AF6860" w:rsidRPr="00144A55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b/>
                <w:i/>
                <w:sz w:val="16"/>
              </w:rPr>
            </w:pPr>
            <w:r w:rsidRPr="00144A55">
              <w:rPr>
                <w:rFonts w:ascii="Arial" w:hAnsi="Arial" w:cs="Calibri"/>
                <w:b/>
                <w:i/>
                <w:sz w:val="16"/>
              </w:rPr>
              <w:t>2017 -18</w:t>
            </w: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39B8B96A" w14:textId="77777777" w:rsidR="00AF6860" w:rsidRPr="00144A55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b/>
                <w:i/>
                <w:sz w:val="16"/>
              </w:rPr>
            </w:pPr>
            <w:r w:rsidRPr="00144A55">
              <w:rPr>
                <w:rFonts w:ascii="Arial" w:hAnsi="Arial" w:cs="Calibri"/>
                <w:b/>
                <w:i/>
                <w:sz w:val="16"/>
              </w:rPr>
              <w:t>Rehabilitering/utskifting av innvendige rør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EADE189" w14:textId="77777777" w:rsidR="00AF6860" w:rsidRPr="00144A55" w:rsidRDefault="00AF6860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b/>
                <w:i/>
                <w:sz w:val="16"/>
              </w:rPr>
            </w:pPr>
            <w:r w:rsidRPr="00144A55">
              <w:rPr>
                <w:rFonts w:ascii="Arial" w:hAnsi="Arial" w:cs="Calibri"/>
                <w:b/>
                <w:i/>
                <w:sz w:val="16"/>
              </w:rPr>
              <w:t>Ukjent beløp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6FB2304A" w14:textId="539D3DF3" w:rsidR="00AF6860" w:rsidRPr="00144A55" w:rsidRDefault="00AF6860" w:rsidP="00AF6860">
            <w:pPr>
              <w:pStyle w:val="Listeavsnitt"/>
              <w:spacing w:before="120" w:after="120"/>
              <w:ind w:left="0"/>
              <w:rPr>
                <w:rFonts w:ascii="Arial" w:hAnsi="Arial" w:cs="Calibri"/>
                <w:b/>
                <w:i/>
                <w:sz w:val="16"/>
              </w:rPr>
            </w:pPr>
            <w:r>
              <w:rPr>
                <w:rFonts w:ascii="Arial" w:hAnsi="Arial" w:cs="Calibri"/>
                <w:b/>
                <w:i/>
                <w:sz w:val="16"/>
              </w:rPr>
              <w:t>Dette blir</w:t>
            </w:r>
            <w:r w:rsidRPr="00144A55">
              <w:rPr>
                <w:rFonts w:ascii="Arial" w:hAnsi="Arial" w:cs="Calibri"/>
                <w:b/>
                <w:i/>
                <w:sz w:val="16"/>
              </w:rPr>
              <w:t xml:space="preserve"> en </w:t>
            </w:r>
            <w:r>
              <w:rPr>
                <w:rFonts w:ascii="Arial" w:hAnsi="Arial" w:cs="Calibri"/>
                <w:b/>
                <w:i/>
                <w:sz w:val="16"/>
              </w:rPr>
              <w:t>krevende,</w:t>
            </w:r>
            <w:r w:rsidRPr="00144A55">
              <w:rPr>
                <w:rFonts w:ascii="Arial" w:hAnsi="Arial" w:cs="Calibri"/>
                <w:b/>
                <w:i/>
                <w:sz w:val="16"/>
              </w:rPr>
              <w:t xml:space="preserve"> omfattende og svært dyr oppgradering av </w:t>
            </w:r>
            <w:r>
              <w:rPr>
                <w:rFonts w:ascii="Arial" w:hAnsi="Arial" w:cs="Calibri"/>
                <w:b/>
                <w:i/>
                <w:sz w:val="16"/>
              </w:rPr>
              <w:t xml:space="preserve">laget. </w:t>
            </w:r>
            <w:r w:rsidRPr="00144A55">
              <w:rPr>
                <w:rFonts w:ascii="Arial" w:hAnsi="Arial" w:cs="Calibri"/>
                <w:b/>
                <w:i/>
                <w:sz w:val="16"/>
              </w:rPr>
              <w:t>SINTEF er bedt om å vurdere tilstand/utskiftingsbehov og metode i løpet av 2016</w:t>
            </w:r>
            <w:r>
              <w:rPr>
                <w:rFonts w:ascii="Arial" w:hAnsi="Arial" w:cs="Calibri"/>
                <w:b/>
                <w:i/>
                <w:sz w:val="16"/>
              </w:rPr>
              <w:t>. Kan koste flere titalls millioner kroner. Største tiltak innen rehabilitering de nærmeste 20 årene</w:t>
            </w:r>
          </w:p>
        </w:tc>
      </w:tr>
      <w:tr w:rsidR="00AF6860" w:rsidRPr="006703CA" w14:paraId="4A4B0435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14983F81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Theme="majorHAnsi" w:hAnsiTheme="majorHAnsi" w:cstheme="majorHAnsi"/>
                <w:sz w:val="16"/>
                <w:szCs w:val="18"/>
              </w:rPr>
            </w:pPr>
            <w:r w:rsidRPr="006703CA">
              <w:rPr>
                <w:rFonts w:asciiTheme="majorHAnsi" w:hAnsiTheme="majorHAnsi" w:cstheme="majorHAnsi"/>
                <w:sz w:val="16"/>
                <w:szCs w:val="18"/>
              </w:rPr>
              <w:t>2019</w:t>
            </w: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2FC8EE43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Theme="majorHAnsi" w:hAnsiTheme="majorHAnsi" w:cstheme="majorHAnsi"/>
                <w:sz w:val="16"/>
                <w:szCs w:val="18"/>
              </w:rPr>
            </w:pPr>
            <w:r w:rsidRPr="006703CA">
              <w:rPr>
                <w:rFonts w:asciiTheme="majorHAnsi" w:hAnsiTheme="majorHAnsi" w:cstheme="majorHAnsi"/>
                <w:sz w:val="16"/>
                <w:szCs w:val="18"/>
              </w:rPr>
              <w:t xml:space="preserve">Fornying av EL-tavler til fellesstrøm i en blokk.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A69553C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jc w:val="right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75</w:t>
            </w:r>
            <w:r w:rsidRPr="006703CA">
              <w:rPr>
                <w:rFonts w:asciiTheme="majorHAnsi" w:hAnsiTheme="majorHAnsi" w:cstheme="majorHAnsi"/>
                <w:sz w:val="16"/>
                <w:szCs w:val="18"/>
              </w:rPr>
              <w:t>.000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45F7B0EB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Theme="majorHAnsi" w:hAnsiTheme="majorHAnsi" w:cstheme="majorHAnsi"/>
                <w:sz w:val="16"/>
                <w:szCs w:val="18"/>
              </w:rPr>
            </w:pPr>
            <w:r w:rsidRPr="006703CA">
              <w:rPr>
                <w:rFonts w:asciiTheme="majorHAnsi" w:hAnsiTheme="majorHAnsi" w:cstheme="majorHAnsi"/>
                <w:sz w:val="16"/>
                <w:szCs w:val="18"/>
              </w:rPr>
              <w:t>Siste blokka</w:t>
            </w:r>
          </w:p>
        </w:tc>
      </w:tr>
      <w:tr w:rsidR="00AF6860" w:rsidRPr="006703CA" w14:paraId="125E3055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3AED411E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3AE7E9E6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Asfaltering 1 blokk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E04F9C3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100.000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4FEEAC8B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Nødvendig med helt ny asfalt de fleste steder</w:t>
            </w:r>
          </w:p>
        </w:tc>
      </w:tr>
      <w:tr w:rsidR="00AF6860" w:rsidRPr="006703CA" w14:paraId="57F2812D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784CE336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Theme="majorHAnsi" w:hAnsiTheme="majorHAnsi" w:cstheme="majorHAnsi"/>
                <w:sz w:val="16"/>
                <w:szCs w:val="18"/>
              </w:rPr>
            </w:pPr>
            <w:r w:rsidRPr="006703CA">
              <w:rPr>
                <w:rFonts w:asciiTheme="majorHAnsi" w:hAnsiTheme="majorHAnsi" w:cstheme="majorHAnsi"/>
                <w:sz w:val="16"/>
                <w:szCs w:val="18"/>
              </w:rPr>
              <w:t>2020</w:t>
            </w: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38B58395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Theme="majorHAnsi" w:hAnsiTheme="majorHAnsi" w:cstheme="majorHAnsi"/>
                <w:sz w:val="16"/>
                <w:szCs w:val="18"/>
              </w:rPr>
            </w:pPr>
            <w:r w:rsidRPr="006703CA">
              <w:rPr>
                <w:rFonts w:asciiTheme="majorHAnsi" w:hAnsiTheme="majorHAnsi" w:cstheme="majorHAnsi"/>
                <w:sz w:val="16"/>
                <w:szCs w:val="18"/>
              </w:rPr>
              <w:t>Oppgradering av grøntanlegg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685B370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jc w:val="right"/>
              <w:rPr>
                <w:rFonts w:asciiTheme="majorHAnsi" w:hAnsiTheme="majorHAnsi" w:cstheme="majorHAnsi"/>
                <w:sz w:val="16"/>
                <w:szCs w:val="18"/>
              </w:rPr>
            </w:pPr>
            <w:r w:rsidRPr="006703CA">
              <w:rPr>
                <w:rFonts w:asciiTheme="majorHAnsi" w:hAnsiTheme="majorHAnsi" w:cstheme="majorHAnsi"/>
                <w:sz w:val="16"/>
                <w:szCs w:val="18"/>
              </w:rPr>
              <w:t>65.000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72418E06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Theme="majorHAnsi" w:hAnsiTheme="majorHAnsi" w:cstheme="majorHAnsi"/>
                <w:sz w:val="16"/>
                <w:szCs w:val="18"/>
              </w:rPr>
            </w:pPr>
            <w:r w:rsidRPr="006703CA">
              <w:rPr>
                <w:rFonts w:asciiTheme="majorHAnsi" w:hAnsiTheme="majorHAnsi" w:cstheme="majorHAnsi"/>
                <w:sz w:val="16"/>
                <w:szCs w:val="18"/>
              </w:rPr>
              <w:t>Grøntanleggene er jevnt over gamle og har behov for oppgradering</w:t>
            </w:r>
          </w:p>
        </w:tc>
      </w:tr>
      <w:tr w:rsidR="00AF6860" w:rsidRPr="006703CA" w14:paraId="68FEA51C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0D528513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31C7E8B2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Asfaltering 1 blokk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D36B061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100.000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16197087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Nødvendig med helt ny asfalt de fleste steder</w:t>
            </w:r>
          </w:p>
        </w:tc>
      </w:tr>
      <w:tr w:rsidR="00AF6860" w:rsidRPr="006703CA" w14:paraId="3ABBE106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73B7A0D3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Theme="majorHAnsi" w:hAnsiTheme="majorHAnsi" w:cstheme="majorHAnsi"/>
                <w:sz w:val="16"/>
                <w:szCs w:val="18"/>
              </w:rPr>
            </w:pPr>
            <w:r w:rsidRPr="006703CA">
              <w:rPr>
                <w:rFonts w:asciiTheme="majorHAnsi" w:hAnsiTheme="majorHAnsi" w:cstheme="majorHAnsi"/>
                <w:sz w:val="16"/>
                <w:szCs w:val="18"/>
              </w:rPr>
              <w:t>2021</w:t>
            </w: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66A1AA9F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Theme="majorHAnsi" w:hAnsiTheme="majorHAnsi" w:cstheme="majorHAnsi"/>
                <w:sz w:val="16"/>
                <w:szCs w:val="18"/>
              </w:rPr>
            </w:pPr>
            <w:r w:rsidRPr="006703CA">
              <w:rPr>
                <w:rFonts w:asciiTheme="majorHAnsi" w:hAnsiTheme="majorHAnsi" w:cstheme="majorHAnsi"/>
                <w:sz w:val="16"/>
                <w:szCs w:val="18"/>
              </w:rPr>
              <w:t>Oppgradering av grøntanlegg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31B8C39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jc w:val="right"/>
              <w:rPr>
                <w:rFonts w:asciiTheme="majorHAnsi" w:hAnsiTheme="majorHAnsi" w:cstheme="majorHAnsi"/>
                <w:sz w:val="16"/>
                <w:szCs w:val="18"/>
              </w:rPr>
            </w:pPr>
            <w:r w:rsidRPr="006703CA">
              <w:rPr>
                <w:rFonts w:asciiTheme="majorHAnsi" w:hAnsiTheme="majorHAnsi" w:cstheme="majorHAnsi"/>
                <w:sz w:val="16"/>
                <w:szCs w:val="18"/>
              </w:rPr>
              <w:t>65.000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32DF4737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Theme="majorHAnsi" w:hAnsiTheme="majorHAnsi" w:cstheme="majorHAnsi"/>
                <w:sz w:val="16"/>
                <w:szCs w:val="18"/>
              </w:rPr>
            </w:pPr>
            <w:r w:rsidRPr="006703CA">
              <w:rPr>
                <w:rFonts w:asciiTheme="majorHAnsi" w:hAnsiTheme="majorHAnsi" w:cstheme="majorHAnsi"/>
                <w:sz w:val="16"/>
                <w:szCs w:val="18"/>
              </w:rPr>
              <w:t>Grøntanleggene er jevnt over gamle og har behov for oppgradering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>. Siste oppgradering på en stund.</w:t>
            </w:r>
          </w:p>
        </w:tc>
      </w:tr>
      <w:tr w:rsidR="00AF6860" w:rsidRPr="006703CA" w14:paraId="6B04E3A9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54B46710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27E2C062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Asfaltering 1 blokk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0FB34D6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100.000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0026C94B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 w:rsidRPr="006703CA">
              <w:rPr>
                <w:rFonts w:ascii="Arial" w:hAnsi="Arial" w:cs="Calibri"/>
                <w:sz w:val="16"/>
              </w:rPr>
              <w:t>Asfalten er stedvis i svært dårlig forfatning, og å lappe fungerer dårlig i lengden. Nødvendig med helt ny asfalt de fleste steder</w:t>
            </w:r>
          </w:p>
        </w:tc>
      </w:tr>
      <w:tr w:rsidR="00AF6860" w:rsidRPr="006703CA" w14:paraId="77C19343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494AF37C" w14:textId="6F5B57F1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>2022</w:t>
            </w: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5B6BB6B5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>Vurdere utskifting av alle inngangsdører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E4D35B7" w14:textId="77777777" w:rsidR="00AF6860" w:rsidRPr="006703CA" w:rsidRDefault="00AF6860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>2.000.000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03127FE8" w14:textId="763DE53B" w:rsidR="00AF6860" w:rsidRPr="006703CA" w:rsidRDefault="00AF6860" w:rsidP="00C34F51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 xml:space="preserve">Dørene er gamle og holder ikke dagens standard, og burde antakelig skiftes </w:t>
            </w:r>
            <w:r w:rsidRPr="00C34F51">
              <w:rPr>
                <w:rFonts w:ascii="Arial" w:hAnsi="Arial" w:cs="Calibri"/>
                <w:i/>
                <w:sz w:val="16"/>
              </w:rPr>
              <w:t>før</w:t>
            </w:r>
            <w:r>
              <w:rPr>
                <w:rFonts w:ascii="Arial" w:hAnsi="Arial" w:cs="Calibri"/>
                <w:sz w:val="16"/>
              </w:rPr>
              <w:t xml:space="preserve"> dette året, men styret ser ikke at vi har økonomi til det uten låneopptak. Kan sees i sammenheng med rør-rehabilitering/utskifting. Vil være en nokså beskjeden merkostnad å ta finansiere begge deler samtidig.</w:t>
            </w:r>
          </w:p>
        </w:tc>
      </w:tr>
      <w:tr w:rsidR="00AF6860" w:rsidRPr="006703CA" w14:paraId="0AF90E6B" w14:textId="77777777" w:rsidTr="0011090F">
        <w:tc>
          <w:tcPr>
            <w:tcW w:w="0" w:type="auto"/>
            <w:tcMar>
              <w:left w:w="28" w:type="dxa"/>
              <w:right w:w="28" w:type="dxa"/>
            </w:tcMar>
          </w:tcPr>
          <w:p w14:paraId="583B6315" w14:textId="0BF9E49B" w:rsidR="00AF6860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>2023</w:t>
            </w:r>
          </w:p>
        </w:tc>
        <w:tc>
          <w:tcPr>
            <w:tcW w:w="3276" w:type="dxa"/>
            <w:tcMar>
              <w:left w:w="28" w:type="dxa"/>
              <w:right w:w="28" w:type="dxa"/>
            </w:tcMar>
          </w:tcPr>
          <w:p w14:paraId="79550334" w14:textId="77777777" w:rsidR="00AF6860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>Vurdere tilstand og kostnad for vindusskift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D68D548" w14:textId="77777777" w:rsidR="00AF6860" w:rsidRDefault="00AF6860" w:rsidP="0011090F">
            <w:pPr>
              <w:pStyle w:val="Listeavsnitt"/>
              <w:spacing w:before="120" w:after="120"/>
              <w:ind w:left="0"/>
              <w:jc w:val="right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>Ukjent beløp</w:t>
            </w:r>
          </w:p>
        </w:tc>
        <w:tc>
          <w:tcPr>
            <w:tcW w:w="5065" w:type="dxa"/>
            <w:tcMar>
              <w:left w:w="28" w:type="dxa"/>
              <w:right w:w="28" w:type="dxa"/>
            </w:tcMar>
          </w:tcPr>
          <w:p w14:paraId="49CAFA81" w14:textId="3F900890" w:rsidR="00AF6860" w:rsidRDefault="00AF6860" w:rsidP="0011090F">
            <w:pPr>
              <w:pStyle w:val="Listeavsnitt"/>
              <w:spacing w:before="120" w:after="120"/>
              <w:ind w:left="0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sz w:val="16"/>
              </w:rPr>
              <w:t xml:space="preserve">Helt nødvendig på ett eller annet tidspunkt – mulig det går an å få støtte fra </w:t>
            </w:r>
            <w:proofErr w:type="spellStart"/>
            <w:r>
              <w:rPr>
                <w:rFonts w:ascii="Arial" w:hAnsi="Arial" w:cs="Calibri"/>
                <w:sz w:val="16"/>
              </w:rPr>
              <w:t>ENOVA</w:t>
            </w:r>
            <w:proofErr w:type="spellEnd"/>
            <w:r>
              <w:rPr>
                <w:rFonts w:ascii="Arial" w:hAnsi="Arial" w:cs="Calibri"/>
                <w:sz w:val="16"/>
              </w:rPr>
              <w:t xml:space="preserve"> som </w:t>
            </w:r>
            <w:proofErr w:type="spellStart"/>
            <w:r>
              <w:rPr>
                <w:rFonts w:ascii="Arial" w:hAnsi="Arial" w:cs="Calibri"/>
                <w:sz w:val="16"/>
              </w:rPr>
              <w:t>enøk-tiltak</w:t>
            </w:r>
            <w:proofErr w:type="spellEnd"/>
            <w:r>
              <w:rPr>
                <w:rFonts w:ascii="Arial" w:hAnsi="Arial" w:cs="Calibri"/>
                <w:sz w:val="16"/>
              </w:rPr>
              <w:t>. Nest største tiltak de nærmeste 20 åra.</w:t>
            </w:r>
          </w:p>
        </w:tc>
      </w:tr>
    </w:tbl>
    <w:p w14:paraId="0FAAD366" w14:textId="77777777" w:rsidR="00AB5E0A" w:rsidRDefault="00AB5E0A" w:rsidP="00E23DDD"/>
    <w:sectPr w:rsidR="00AB5E0A" w:rsidSect="00AB5E0A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92"/>
    <w:rsid w:val="0008065F"/>
    <w:rsid w:val="0011090F"/>
    <w:rsid w:val="00144A55"/>
    <w:rsid w:val="0020490B"/>
    <w:rsid w:val="00310712"/>
    <w:rsid w:val="00334FE4"/>
    <w:rsid w:val="004A7E92"/>
    <w:rsid w:val="005D0C53"/>
    <w:rsid w:val="0083738F"/>
    <w:rsid w:val="008B73F7"/>
    <w:rsid w:val="009C5A39"/>
    <w:rsid w:val="00AB5E0A"/>
    <w:rsid w:val="00AE1A21"/>
    <w:rsid w:val="00AF6860"/>
    <w:rsid w:val="00B96698"/>
    <w:rsid w:val="00C34F51"/>
    <w:rsid w:val="00C57373"/>
    <w:rsid w:val="00E23D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5803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92"/>
    <w:pPr>
      <w:spacing w:after="200" w:line="300" w:lineRule="auto"/>
    </w:pPr>
    <w:rPr>
      <w:rFonts w:eastAsiaTheme="minorHAnsi"/>
      <w:color w:val="404040" w:themeColor="text1" w:themeTint="BF"/>
      <w:kern w:val="2"/>
      <w:lang w:val="en-US"/>
      <w14:ligatures w14:val="standar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96698"/>
    <w:pPr>
      <w:spacing w:after="0" w:line="240" w:lineRule="auto"/>
    </w:pPr>
    <w:rPr>
      <w:rFonts w:ascii="Lucida Grande" w:eastAsiaTheme="minorEastAsia" w:hAnsi="Lucida Grande" w:cs="Lucida Grande"/>
      <w:color w:val="auto"/>
      <w:kern w:val="0"/>
      <w:sz w:val="18"/>
      <w:szCs w:val="18"/>
      <w:lang w:val="nb-NO"/>
      <w14:ligatures w14:val="non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6698"/>
    <w:rPr>
      <w:rFonts w:ascii="Lucida Grande" w:hAnsi="Lucida Grande" w:cs="Lucida Grande"/>
      <w:sz w:val="18"/>
      <w:szCs w:val="18"/>
      <w:lang w:val="en-GB"/>
    </w:rPr>
  </w:style>
  <w:style w:type="table" w:styleId="Tabellrutenett">
    <w:name w:val="Table Grid"/>
    <w:basedOn w:val="Vanligtabell"/>
    <w:uiPriority w:val="39"/>
    <w:rsid w:val="004A7E92"/>
    <w:rPr>
      <w:rFonts w:eastAsiaTheme="minorHAnsi"/>
      <w:color w:val="404040" w:themeColor="text1" w:themeTint="BF"/>
      <w:kern w:val="2"/>
      <w:lang w:val="en-US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A7E92"/>
    <w:pPr>
      <w:spacing w:line="276" w:lineRule="auto"/>
      <w:ind w:left="720"/>
      <w:contextualSpacing/>
    </w:pPr>
    <w:rPr>
      <w:color w:val="auto"/>
      <w:kern w:val="0"/>
      <w:sz w:val="22"/>
      <w:szCs w:val="22"/>
      <w:lang w:val="nb-NO"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92"/>
    <w:pPr>
      <w:spacing w:after="200" w:line="300" w:lineRule="auto"/>
    </w:pPr>
    <w:rPr>
      <w:rFonts w:eastAsiaTheme="minorHAnsi"/>
      <w:color w:val="404040" w:themeColor="text1" w:themeTint="BF"/>
      <w:kern w:val="2"/>
      <w:lang w:val="en-US"/>
      <w14:ligatures w14:val="standar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96698"/>
    <w:pPr>
      <w:spacing w:after="0" w:line="240" w:lineRule="auto"/>
    </w:pPr>
    <w:rPr>
      <w:rFonts w:ascii="Lucida Grande" w:eastAsiaTheme="minorEastAsia" w:hAnsi="Lucida Grande" w:cs="Lucida Grande"/>
      <w:color w:val="auto"/>
      <w:kern w:val="0"/>
      <w:sz w:val="18"/>
      <w:szCs w:val="18"/>
      <w:lang w:val="nb-NO"/>
      <w14:ligatures w14:val="non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6698"/>
    <w:rPr>
      <w:rFonts w:ascii="Lucida Grande" w:hAnsi="Lucida Grande" w:cs="Lucida Grande"/>
      <w:sz w:val="18"/>
      <w:szCs w:val="18"/>
      <w:lang w:val="en-GB"/>
    </w:rPr>
  </w:style>
  <w:style w:type="table" w:styleId="Tabellrutenett">
    <w:name w:val="Table Grid"/>
    <w:basedOn w:val="Vanligtabell"/>
    <w:uiPriority w:val="39"/>
    <w:rsid w:val="004A7E92"/>
    <w:rPr>
      <w:rFonts w:eastAsiaTheme="minorHAnsi"/>
      <w:color w:val="404040" w:themeColor="text1" w:themeTint="BF"/>
      <w:kern w:val="2"/>
      <w:lang w:val="en-US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A7E92"/>
    <w:pPr>
      <w:spacing w:line="276" w:lineRule="auto"/>
      <w:ind w:left="720"/>
      <w:contextualSpacing/>
    </w:pPr>
    <w:rPr>
      <w:color w:val="auto"/>
      <w:kern w:val="0"/>
      <w:sz w:val="22"/>
      <w:szCs w:val="22"/>
      <w:lang w:val="nb-NO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528</Words>
  <Characters>2801</Characters>
  <Application>Microsoft Macintosh Word</Application>
  <DocSecurity>0</DocSecurity>
  <Lines>23</Lines>
  <Paragraphs>6</Paragraphs>
  <ScaleCrop>false</ScaleCrop>
  <Company>Akademiet, Drammen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B. Lien</dc:creator>
  <cp:keywords/>
  <dc:description/>
  <cp:lastModifiedBy>Terje B. Lien</cp:lastModifiedBy>
  <cp:revision>5</cp:revision>
  <dcterms:created xsi:type="dcterms:W3CDTF">2016-02-03T10:05:00Z</dcterms:created>
  <dcterms:modified xsi:type="dcterms:W3CDTF">2016-02-03T14:46:00Z</dcterms:modified>
</cp:coreProperties>
</file>